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reformular una consulta devuelta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Elegir mayorista de semillas: la consulta como filtro previo</w:t>
        </w:r>
      </w:hyperlink>
    </w:p>
    <w:p>
      <w:hyperlink r:id="rId11">
        <w:r>
          <w:rPr>
            <w:color w:val="087E75"/>
          </w:rPr>
          <w:t>Dónde encontrar qué en el sitio del mayorista de semillas</w:t>
        </w:r>
      </w:hyperlink>
    </w:p>
    <w:p>
      <w:hyperlink r:id="rId12">
        <w:r>
          <w:rPr>
            <w:color w:val="087E75"/>
          </w:rPr>
          <w:t>Qué datos profesionales necesita el mayorista para cotizar</w:t>
        </w:r>
      </w:hyperlink>
    </w:p>
    <w:p>
      <w:hyperlink r:id="rId13">
        <w:r>
          <w:rPr>
            <w:color w:val="087E75"/>
          </w:rPr>
          <w:t>Definir criterios de compra antes de mirar el catálogo</w:t>
        </w:r>
      </w:hyperlink>
    </w:p>
    <w:p>
      <w:hyperlink r:id="rId14">
        <w:r>
          <w:rPr>
            <w:color w:val="087E75"/>
          </w:rPr>
          <w:t>De la variedad suelta a la cesta completa: armar una consulta revisable</w:t>
        </w:r>
      </w:hyperlink>
    </w:p>
    <w:p>
      <w:hyperlink r:id="rId15">
        <w:r>
          <w:rPr>
            <w:color w:val="087E75"/>
          </w:rPr>
          <w:t>Respuestas breves sobre plazos y disponibilidad en la consulta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s/index.html" TargetMode="External"/><Relationship Id="rId10" Type="http://schemas.openxmlformats.org/officeDocument/2006/relationships/hyperlink" Target="https://bulkseedsinternational-websites.sfo3.digitaloceanspaces.com/bsi/bulkseedsinternational-es/bulkseedsinternational-es-7/elegir-mayorista-de-semillas-la-consulta-como-filtro-previo-7194d323.html" TargetMode="External"/><Relationship Id="rId11" Type="http://schemas.openxmlformats.org/officeDocument/2006/relationships/hyperlink" Target="https://bulkseedsinternational-es.porkbunlead.workers.dev/spaces/bulkseedsinternational-es-7/d-nde-encontrar-qu-en-el-sitio-del-mayorista-de-semillas-14d60e41.pptx" TargetMode="External"/><Relationship Id="rId12" Type="http://schemas.openxmlformats.org/officeDocument/2006/relationships/hyperlink" Target="https://bulkseedsinternational-es.porkbunlead.workers.dev/spaces/bulkseedsinternational-es-7/qu-datos-profesionales-necesita-el-mayorista-para-cotizar-39c32254.odt" TargetMode="External"/><Relationship Id="rId13" Type="http://schemas.openxmlformats.org/officeDocument/2006/relationships/hyperlink" Target="https://bulkseedsinternational-es.porkbunlead.workers.dev/spaces/bulkseedsinternational-es-7/definir-criterios-de-compra-antes-de-mirar-el-cat-logo-a654a0e4.xlsx" TargetMode="External"/><Relationship Id="rId14" Type="http://schemas.openxmlformats.org/officeDocument/2006/relationships/hyperlink" Target="https://bulkseedsinternational-es.porkbunlead.workers.dev/spaces/bulkseedsinternational-es-7/de-la-variedad-suelta-a-la-cesta-completa-armar-una-consulta-revisable-c2884369.pdf" TargetMode="External"/><Relationship Id="rId15" Type="http://schemas.openxmlformats.org/officeDocument/2006/relationships/hyperlink" Target="https://bulkseedsinternational-es.porkbunlead.workers.dev/spaces/bulkseedsinternational-es-7/respuestas-breves-sobre-plazos-y-disponibilidad-en-la-consulta-d0ea77cd.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