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la cesta de consulta antes de enviar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minoristas: qué confirma una consulta y qué no</w:t>
        </w:r>
      </w:hyperlink>
    </w:p>
    <w:p>
      <w:hyperlink r:id="rId11">
        <w:r>
          <w:rPr>
            <w:color w:val="087E75"/>
          </w:rPr>
          <w:t>Explicar la consulta al por mayor a un cliente minorista</w:t>
        </w:r>
      </w:hyperlink>
    </w:p>
    <w:p>
      <w:hyperlink r:id="rId12">
        <w:r>
          <w:rPr>
            <w:color w:val="087E75"/>
          </w:rPr>
          <w:t>Planificar consultas por grupos de cultivo a lo largo de la temporada</w:t>
        </w:r>
      </w:hyperlink>
    </w:p>
    <w:p>
      <w:hyperlink r:id="rId13">
        <w:r>
          <w:rPr>
            <w:color w:val="087E75"/>
          </w:rPr>
          <w:t>Comparar presupuestos de semillas con criterios verificables</w:t>
        </w:r>
      </w:hyperlink>
    </w:p>
    <w:p>
      <w:hyperlink r:id="rId14">
        <w:r>
          <w:rPr>
            <w:color w:val="087E75"/>
          </w:rPr>
          <w:t>Preguntas y respuestas sobre la cesta guardada y el envío fallido</w:t>
        </w:r>
      </w:hyperlink>
    </w:p>
    <w:p>
      <w:hyperlink r:id="rId15">
        <w:r>
          <w:rPr>
            <w:color w:val="087E75"/>
          </w:rPr>
          <w:t>Consulta de semillas con destino internacional: guía práctica de preparación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s/index.html" TargetMode="External"/><Relationship Id="rId10" Type="http://schemas.openxmlformats.org/officeDocument/2006/relationships/hyperlink" Target="https://bulkseedsinternational-websites.sfo3.digitaloceanspaces.com/bsi/bulkseedsinternational-es/bulkseedsinternational-es-4/semillas-al-por-mayor-para-minoristas-qu-confirma-una-consulta-y-qu-no-f8204aea.html" TargetMode="External"/><Relationship Id="rId11" Type="http://schemas.openxmlformats.org/officeDocument/2006/relationships/hyperlink" Target="https://bulkseedsinternational-es.porkbunlead.workers.dev/spaces/bulkseedsinternational-es-4/explicar-la-consulta-al-por-mayor-a-un-cliente-minorista-128b47e0.pptx" TargetMode="External"/><Relationship Id="rId12" Type="http://schemas.openxmlformats.org/officeDocument/2006/relationships/hyperlink" Target="https://bulkseedsinternational-es.porkbunlead.workers.dev/spaces/bulkseedsinternational-es-4/planificar-consultas-por-grupos-de-cultivo-a-lo-largo-de-la-temporada-3811f520.odt" TargetMode="External"/><Relationship Id="rId13" Type="http://schemas.openxmlformats.org/officeDocument/2006/relationships/hyperlink" Target="https://bulkseedsinternational-es.porkbunlead.workers.dev/spaces/bulkseedsinternational-es-4/comparar-presupuestos-de-semillas-con-criterios-verificables-41f75298.xlsx" TargetMode="External"/><Relationship Id="rId14" Type="http://schemas.openxmlformats.org/officeDocument/2006/relationships/hyperlink" Target="https://bulkseedsinternational-es.porkbunlead.workers.dev/spaces/bulkseedsinternational-es-4/preguntas-y-respuestas-sobre-la-cesta-guardada-y-el-env-o-fallido-87159b2b.rtf" TargetMode="External"/><Relationship Id="rId15" Type="http://schemas.openxmlformats.org/officeDocument/2006/relationships/hyperlink" Target="https://bulkseedsinternational-es.porkbunlead.workers.dev/spaces/bulkseedsinternational-es-4/consulta-de-semillas-con-destino-internacional-gu-a-pr-ctica-de-prepar-9cc8f53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