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entradas de albahaca, perejil y cebollino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Pimientos y berenjenas: qué decidir antes de llenar la cesta</w:t>
        </w:r>
      </w:hyperlink>
    </w:p>
    <w:p>
      <w:hyperlink r:id="rId11">
        <w:r>
          <w:rPr>
            <w:color w:val="087E75"/>
          </w:rPr>
          <w:t>Matriz para comparar rábanos, zanahorias y remolachas de raíz</w:t>
        </w:r>
      </w:hyperlink>
    </w:p>
    <w:p>
      <w:hyperlink r:id="rId12">
        <w:r>
          <w:rPr>
            <w:color w:val="087E75"/>
          </w:rPr>
          <w:t>Cómo presentar al cliente el catálogo de flores, aromáticas y microgreens</w:t>
        </w:r>
      </w:hyperlink>
    </w:p>
    <w:p>
      <w:hyperlink r:id="rId13">
        <w:r>
          <w:rPr>
            <w:color w:val="087E75"/>
          </w:rPr>
          <w:t>Respuestas breves sobre calabazas y zapallos de temporada</w:t>
        </w:r>
      </w:hyperlink>
    </w:p>
    <w:p>
      <w:hyperlink r:id="rId14">
        <w:r>
          <w:rPr>
            <w:color w:val="087E75"/>
          </w:rPr>
          <w:t>Qué pedir de cada grupo de hortalizas en la primera temporada</w:t>
        </w:r>
      </w:hyperlink>
    </w:p>
    <w:p>
      <w:hyperlink r:id="rId15">
        <w:r>
          <w:rPr>
            <w:color w:val="087E75"/>
          </w:rPr>
          <w:t>Guía práctica para armar una consulta de tomates cherry y de ensalada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8/pimientos-y-berenjenas-qu-decidir-antes-de-llenar-la-cesta-b4e2816a.html" TargetMode="External"/><Relationship Id="rId11" Type="http://schemas.openxmlformats.org/officeDocument/2006/relationships/hyperlink" Target="https://bulkseedsinternational-es.porkbunlead.workers.dev/spaces/bulkseedsinternational-es-28/matriz-para-comparar-r-banos-zanahorias-y-remolachas-de-ra-z-0f3ad219.xlsx" TargetMode="External"/><Relationship Id="rId12" Type="http://schemas.openxmlformats.org/officeDocument/2006/relationships/hyperlink" Target="https://bulkseedsinternational-es.porkbunlead.workers.dev/spaces/bulkseedsinternational-es-28/c-mo-presentar-al-cliente-el-cat-logo-de-flores-arom-ticas-y-microgree-588ef924.pptx" TargetMode="External"/><Relationship Id="rId13" Type="http://schemas.openxmlformats.org/officeDocument/2006/relationships/hyperlink" Target="https://bulkseedsinternational-es.porkbunlead.workers.dev/spaces/bulkseedsinternational-es-28/respuestas-breves-sobre-calabazas-y-zapallos-de-temporada-9184b8d4.rtf" TargetMode="External"/><Relationship Id="rId14" Type="http://schemas.openxmlformats.org/officeDocument/2006/relationships/hyperlink" Target="https://bulkseedsinternational-es.porkbunlead.workers.dev/spaces/bulkseedsinternational-es-28/qu-pedir-de-cada-grupo-de-hortalizas-en-la-primera-temporada-9fb19579.odt" TargetMode="External"/><Relationship Id="rId15" Type="http://schemas.openxmlformats.org/officeDocument/2006/relationships/hyperlink" Target="https://bulkseedsinternational-es.porkbunlead.workers.dev/spaces/bulkseedsinternational-es-28/gu-a-pr-ctica-para-armar-una-consulta-de-tomates-cherry-y-de-ensalada-b56939e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