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entradas de tomate y pimiento antes de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Romero y lavanda en el catálogo mayorista: valorar el drenaje antes de proponerlos</w:t>
        </w:r>
      </w:hyperlink>
    </w:p>
    <w:p>
      <w:hyperlink r:id="rId11">
        <w:r>
          <w:rPr>
            <w:color w:val="087E75"/>
          </w:rPr>
          <w:t>Matriz para comparar berenjenas, calabazas y melones con campos de confirmación</w:t>
        </w:r>
      </w:hyperlink>
    </w:p>
    <w:p>
      <w:hyperlink r:id="rId12">
        <w:r>
          <w:rPr>
            <w:color w:val="087E75"/>
          </w:rPr>
          <w:t>Cómo explicar al cliente la diferencia entre precio indicado y precio del presupuesto</w:t>
        </w:r>
      </w:hyperlink>
    </w:p>
    <w:p>
      <w:hyperlink r:id="rId13">
        <w:r>
          <w:rPr>
            <w:color w:val="087E75"/>
          </w:rPr>
          <w:t>Planificar flores anuales y bianuales según el calendario de venta de la tienda</w:t>
        </w:r>
      </w:hyperlink>
    </w:p>
    <w:p>
      <w:hyperlink r:id="rId14">
        <w:r>
          <w:rPr>
            <w:color w:val="087E75"/>
          </w:rPr>
          <w:t>Guía práctica para repartir la selección de aromáticas entre huerto, maceta y cocina</w:t>
        </w:r>
      </w:hyperlink>
    </w:p>
    <w:p>
      <w:hyperlink r:id="rId15">
        <w:r>
          <w:rPr>
            <w:color w:val="087E75"/>
          </w:rPr>
          <w:t>Respuestas breves sobre coles y hortalizas de hoja para tiendas de temporada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6/romero-y-lavanda-en-el-cat-logo-mayorista-valorar-el-drenaje-antes-de--c620a424.html" TargetMode="External"/><Relationship Id="rId11" Type="http://schemas.openxmlformats.org/officeDocument/2006/relationships/hyperlink" Target="https://bulkseedsinternational-es.porkbunlead.workers.dev/spaces/bulkseedsinternational-es-26/matriz-para-comparar-berenjenas-calabazas-y-melones-con-campos-de-conf-0b504bef.xlsx" TargetMode="External"/><Relationship Id="rId12" Type="http://schemas.openxmlformats.org/officeDocument/2006/relationships/hyperlink" Target="https://bulkseedsinternational-es.porkbunlead.workers.dev/spaces/bulkseedsinternational-es-26/c-mo-explicar-al-cliente-la-diferencia-entre-precio-indicado-y-precio--6af13b99.pptx" TargetMode="External"/><Relationship Id="rId13" Type="http://schemas.openxmlformats.org/officeDocument/2006/relationships/hyperlink" Target="https://bulkseedsinternational-es.porkbunlead.workers.dev/spaces/bulkseedsinternational-es-26/planificar-flores-anuales-y-bianuales-seg-n-el-calendario-de-venta-de--8da6ac5f.odt" TargetMode="External"/><Relationship Id="rId14" Type="http://schemas.openxmlformats.org/officeDocument/2006/relationships/hyperlink" Target="https://bulkseedsinternational-es.porkbunlead.workers.dev/spaces/bulkseedsinternational-es-26/gu-a-pr-ctica-para-repartir-la-selecci-n-de-arom-ticas-entre-huerto-ma-939fbd28.pdf" TargetMode="External"/><Relationship Id="rId15" Type="http://schemas.openxmlformats.org/officeDocument/2006/relationships/hyperlink" Target="https://bulkseedsinternational-es.porkbunlead.workers.dev/spaces/bulkseedsinternational-es-26/respuestas-breves-sobre-coles-y-hortalizas-de-hoja-para-tiendas-de-tem-b4c81259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