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elegir entre anuales, bianuales y vivaces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calabaza y zapallo al por mayor: decidir la gama antes de la consulta</w:t>
        </w:r>
      </w:hyperlink>
    </w:p>
    <w:p>
      <w:hyperlink r:id="rId11">
        <w:r>
          <w:rPr>
            <w:color w:val="087E75"/>
          </w:rPr>
          <w:t>Cómo leer una entrada de tomate en el catálogo antes de venderla</w:t>
        </w:r>
      </w:hyperlink>
    </w:p>
    <w:p>
      <w:hyperlink r:id="rId12">
        <w:r>
          <w:rPr>
            <w:color w:val="087E75"/>
          </w:rPr>
          <w:t>Guía práctica para armar una consulta de semillas de menta y sus variedades</w:t>
        </w:r>
      </w:hyperlink>
    </w:p>
    <w:p>
      <w:hyperlink r:id="rId13">
        <w:r>
          <w:rPr>
            <w:color w:val="087E75"/>
          </w:rPr>
          <w:t>Respuestas breves sobre espinacas y hortalizas de hoja en el catálogo</w:t>
        </w:r>
      </w:hyperlink>
    </w:p>
    <w:p>
      <w:hyperlink r:id="rId14">
        <w:r>
          <w:rPr>
            <w:color w:val="087E75"/>
          </w:rPr>
          <w:t>Planificar la línea de plantas de interior a lo largo del año</w:t>
        </w:r>
      </w:hyperlink>
    </w:p>
    <w:p>
      <w:hyperlink r:id="rId15">
        <w:r>
          <w:rPr>
            <w:color w:val="087E75"/>
          </w:rPr>
          <w:t>Matriz para comparar entradas de pimientos, berenjenas y pepinos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5/semillas-de-calabaza-y-zapallo-al-por-mayor-decidir-la-gama-antes-de-l-b1ae7fbb.html" TargetMode="External"/><Relationship Id="rId11" Type="http://schemas.openxmlformats.org/officeDocument/2006/relationships/hyperlink" Target="https://bulkseedsinternational-es.porkbunlead.workers.dev/spaces/bulkseedsinternational-es-25/c-mo-leer-una-entrada-de-tomate-en-el-cat-logo-antes-de-venderla-00c7a774.pptx" TargetMode="External"/><Relationship Id="rId12" Type="http://schemas.openxmlformats.org/officeDocument/2006/relationships/hyperlink" Target="https://bulkseedsinternational-es.porkbunlead.workers.dev/spaces/bulkseedsinternational-es-25/gu-a-pr-ctica-para-armar-una-consulta-de-semillas-de-menta-y-sus-varie-a48c9618.pdf" TargetMode="External"/><Relationship Id="rId13" Type="http://schemas.openxmlformats.org/officeDocument/2006/relationships/hyperlink" Target="https://bulkseedsinternational-es.porkbunlead.workers.dev/spaces/bulkseedsinternational-es-25/respuestas-breves-sobre-espinacas-y-hortalizas-de-hoja-en-el-cat-logo-aab3a966.rtf" TargetMode="External"/><Relationship Id="rId14" Type="http://schemas.openxmlformats.org/officeDocument/2006/relationships/hyperlink" Target="https://bulkseedsinternational-es.porkbunlead.workers.dev/spaces/bulkseedsinternational-es-25/planificar-la-l-nea-de-plantas-de-interior-a-lo-largo-del-a-o-b2d6f5a9.odt" TargetMode="External"/><Relationship Id="rId15" Type="http://schemas.openxmlformats.org/officeDocument/2006/relationships/hyperlink" Target="https://bulkseedsinternational-es.porkbunlead.workers.dev/spaces/bulkseedsinternational-es-25/matriz-para-comparar-entradas-de-pimientos-berenjenas-y-pepinos-e74f22d4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