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elegir aromáticas por uso en cocina y en maceta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Hortalizas de hoja para tiendas pequeñas: acotar la selección antes de la consulta</w:t>
        </w:r>
      </w:hyperlink>
    </w:p>
    <w:p>
      <w:hyperlink r:id="rId11">
        <w:r>
          <w:rPr>
            <w:color w:val="087E75"/>
          </w:rPr>
          <w:t>Qué grupos de cultivo ofrece el catálogo al por mayor</w:t>
        </w:r>
      </w:hyperlink>
    </w:p>
    <w:p>
      <w:hyperlink r:id="rId12">
        <w:r>
          <w:rPr>
            <w:color w:val="087E75"/>
          </w:rPr>
          <w:t>Planificar microgreens y brotes como línea independiente de la tienda</w:t>
        </w:r>
      </w:hyperlink>
    </w:p>
    <w:p>
      <w:hyperlink r:id="rId13">
        <w:r>
          <w:rPr>
            <w:color w:val="087E75"/>
          </w:rPr>
          <w:t>Matriz para comparar pepinos, calabazas y melones en una misma consulta</w:t>
        </w:r>
      </w:hyperlink>
    </w:p>
    <w:p>
      <w:hyperlink r:id="rId14">
        <w:r>
          <w:rPr>
            <w:color w:val="087E75"/>
          </w:rPr>
          <w:t>Flores anuales y bianuales: respuestas breves para minoristas</w:t>
        </w:r>
      </w:hyperlink>
    </w:p>
    <w:p>
      <w:hyperlink r:id="rId15">
        <w:r>
          <w:rPr>
            <w:color w:val="087E75"/>
          </w:rPr>
          <w:t>Tomates al por mayor: guía práctica para armar una consulta por variedades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16/hortalizas-de-hoja-para-tiendas-peque-as-acotar-la-selecci-n-antes-de--1e9fcea0.html" TargetMode="External"/><Relationship Id="rId11" Type="http://schemas.openxmlformats.org/officeDocument/2006/relationships/hyperlink" Target="https://bulkseedsinternational-es.porkbunlead.workers.dev/spaces/bulkseedsinternational-es-16/qu-grupos-de-cultivo-ofrece-el-cat-logo-al-por-mayor-386413cd.pptx" TargetMode="External"/><Relationship Id="rId12" Type="http://schemas.openxmlformats.org/officeDocument/2006/relationships/hyperlink" Target="https://bulkseedsinternational-es.porkbunlead.workers.dev/spaces/bulkseedsinternational-es-16/planificar-microgreens-y-brotes-como-l-nea-independiente-de-la-tienda-62715b53.odt" TargetMode="External"/><Relationship Id="rId13" Type="http://schemas.openxmlformats.org/officeDocument/2006/relationships/hyperlink" Target="https://bulkseedsinternational-es.porkbunlead.workers.dev/spaces/bulkseedsinternational-es-16/matriz-para-comparar-pepinos-calabazas-y-melones-en-una-misma-consulta-dcbc2fd8.xlsx" TargetMode="External"/><Relationship Id="rId14" Type="http://schemas.openxmlformats.org/officeDocument/2006/relationships/hyperlink" Target="https://bulkseedsinternational-es.porkbunlead.workers.dev/spaces/bulkseedsinternational-es-16/flores-anuales-y-bianuales-respuestas-breves-para-minoristas-ee2d448b.rtf" TargetMode="External"/><Relationship Id="rId15" Type="http://schemas.openxmlformats.org/officeDocument/2006/relationships/hyperlink" Target="https://bulkseedsinternational-es.porkbunlead.workers.dev/spaces/bulkseedsinternational-es-16/tomates-al-por-mayor-gu-a-pr-ctica-para-armar-una-consulta-por-varieda-fe99405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