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el primer contacto con un mayorista de semillas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al por mayor para minoristas: orientarse en el catálogo antes de la primera consulta</w:t>
        </w:r>
      </w:hyperlink>
    </w:p>
    <w:p>
      <w:hyperlink r:id="rId11">
        <w:r>
          <w:rPr>
            <w:color w:val="087E75"/>
          </w:rPr>
          <w:t>Planificar el surtido de la tienda antes de abrir el catálogo al por mayor</w:t>
        </w:r>
      </w:hyperlink>
    </w:p>
    <w:p>
      <w:hyperlink r:id="rId12">
        <w:r>
          <w:rPr>
            <w:color w:val="087E75"/>
          </w:rPr>
          <w:t>Cómo describir el surtido propio para acotar la consulta de semillas al por mayor</w:t>
        </w:r>
      </w:hyperlink>
    </w:p>
    <w:p>
      <w:hyperlink r:id="rId13">
        <w:r>
          <w:rPr>
            <w:color w:val="087E75"/>
          </w:rPr>
          <w:t>Respuestas breves sobre el perfil de negocio en la consulta de semillas</w:t>
        </w:r>
      </w:hyperlink>
    </w:p>
    <w:p>
      <w:hyperlink r:id="rId14">
        <w:r>
          <w:rPr>
            <w:color w:val="087E75"/>
          </w:rPr>
          <w:t>Matriz para evaluar de antemano si el catálogo al por mayor encaja con mi tienda</w:t>
        </w:r>
      </w:hyperlink>
    </w:p>
    <w:p>
      <w:hyperlink r:id="rId15">
        <w:r>
          <w:rPr>
            <w:color w:val="087E75"/>
          </w:rPr>
          <w:t>Explicar a un cliente por qué el mayorista pide perfil de negocio y destino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fo3.digitaloceanspaces.com/bsi/bulkseedsinternational-es/index.html" TargetMode="External"/><Relationship Id="rId10" Type="http://schemas.openxmlformats.org/officeDocument/2006/relationships/hyperlink" Target="https://bulkseedsinternational-websites.sfo3.digitaloceanspaces.com/bsi/bulkseedsinternational-es/bulkseedsinternational-es-15/semillas-al-por-mayor-para-minoristas-orientarse-en-el-cat-logo-antes--f3802496.html" TargetMode="External"/><Relationship Id="rId11" Type="http://schemas.openxmlformats.org/officeDocument/2006/relationships/hyperlink" Target="https://bulkseedsinternational-es.porkbunlead.workers.dev/spaces/bulkseedsinternational-es-15/planificar-el-surtido-de-la-tienda-antes-de-abrir-el-cat-logo-al-por-m-0faf79e0.odt" TargetMode="External"/><Relationship Id="rId12" Type="http://schemas.openxmlformats.org/officeDocument/2006/relationships/hyperlink" Target="https://bulkseedsinternational-es.porkbunlead.workers.dev/spaces/bulkseedsinternational-es-15/c-mo-describir-el-surtido-propio-para-acotar-la-consulta-de-semillas-a-7f3cac7e.pdf" TargetMode="External"/><Relationship Id="rId13" Type="http://schemas.openxmlformats.org/officeDocument/2006/relationships/hyperlink" Target="https://bulkseedsinternational-es.porkbunlead.workers.dev/spaces/bulkseedsinternational-es-15/respuestas-breves-sobre-el-perfil-de-negocio-en-la-consulta-de-semilla-a8cbb7b6.rtf" TargetMode="External"/><Relationship Id="rId14" Type="http://schemas.openxmlformats.org/officeDocument/2006/relationships/hyperlink" Target="https://bulkseedsinternational-es.porkbunlead.workers.dev/spaces/bulkseedsinternational-es-15/matriz-para-evaluar-de-antemano-si-el-cat-logo-al-por-mayor-encaja-con-c83c1c58.xlsx" TargetMode="External"/><Relationship Id="rId15" Type="http://schemas.openxmlformats.org/officeDocument/2006/relationships/hyperlink" Target="https://bulkseedsinternational-es.porkbunlead.workers.dev/spaces/bulkseedsinternational-es-15/explicar-a-un-cliente-por-qu-el-mayorista-pide-perfil-de-negocio-y-des-d1178f6f.pp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