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comprobar la cesta y los datos profesionales antes de enviar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Catálogo al por mayor por consulta: qué decide el minorista antes del primer presupuesto</w:t>
        </w:r>
      </w:hyperlink>
    </w:p>
    <w:p>
      <w:hyperlink r:id="rId11">
        <w:r>
          <w:rPr>
            <w:color w:val="087E75"/>
          </w:rPr>
          <w:t>Del catálogo al presupuesto: las tres etapas de una consulta explicadas</w:t>
        </w:r>
      </w:hyperlink>
    </w:p>
    <w:p>
      <w:hyperlink r:id="rId12">
        <w:r>
          <w:rPr>
            <w:color w:val="087E75"/>
          </w:rPr>
          <w:t>Matriz para comparar presupuestos de semillas al por mayor</w:t>
        </w:r>
      </w:hyperlink>
    </w:p>
    <w:p>
      <w:hyperlink r:id="rId13">
        <w:r>
          <w:rPr>
            <w:color w:val="087E75"/>
          </w:rPr>
          <w:t>Enviar una consulta de semillas al por mayor paso a paso</w:t>
        </w:r>
      </w:hyperlink>
    </w:p>
    <w:p>
      <w:hyperlink r:id="rId14">
        <w:r>
          <w:rPr>
            <w:color w:val="087E75"/>
          </w:rPr>
          <w:t>Preguntas y respuestas sobre variedades no listadas y cambios de cantidades</w:t>
        </w:r>
      </w:hyperlink>
    </w:p>
    <w:p>
      <w:hyperlink r:id="rId15">
        <w:r>
          <w:rPr>
            <w:color w:val="087E75"/>
          </w:rPr>
          <w:t>Planificar el surtido por grupos de cultivo antes de la consulta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8/cat-logo-al-por-mayor-por-consulta-qu-decide-el-minorista-antes-del-pr-e47d34a0.html" TargetMode="External"/><Relationship Id="rId11" Type="http://schemas.openxmlformats.org/officeDocument/2006/relationships/hyperlink" Target="https://bulkseedsinternational-es.porkbunlead.workers.dev/oracle/bulkseedsinternational-es-8/del-cat-logo-al-presupuesto-las-tres-etapas-de-una-consulta-explicadas-13071354.pptx" TargetMode="External"/><Relationship Id="rId12" Type="http://schemas.openxmlformats.org/officeDocument/2006/relationships/hyperlink" Target="https://bulkseedsinternational-es.porkbunlead.workers.dev/oracle/bulkseedsinternational-es-8/matriz-para-comparar-presupuestos-de-semillas-al-por-mayor-15d56364.xlsx" TargetMode="External"/><Relationship Id="rId13" Type="http://schemas.openxmlformats.org/officeDocument/2006/relationships/hyperlink" Target="https://bulkseedsinternational-es.porkbunlead.workers.dev/oracle/bulkseedsinternational-es-8/enviar-una-consulta-de-semillas-al-por-mayor-paso-a-paso-652dbfb8.pdf" TargetMode="External"/><Relationship Id="rId14" Type="http://schemas.openxmlformats.org/officeDocument/2006/relationships/hyperlink" Target="https://bulkseedsinternational-es.porkbunlead.workers.dev/oracle/bulkseedsinternational-es-8/preguntas-y-respuestas-sobre-variedades-no-listadas-y-cambios-de-canti-6a4de6a0.rtf" TargetMode="External"/><Relationship Id="rId15" Type="http://schemas.openxmlformats.org/officeDocument/2006/relationships/hyperlink" Target="https://bulkseedsinternational-es.porkbunlead.workers.dev/oracle/bulkseedsinternational-es-8/planificar-el-surtido-por-grupos-de-cultivo-antes-de-la-consulta-82297d9b.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