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describir el surtido de hortalizas, flores, aromáticas y microgreens</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para minoristas: siete preguntas antes de implicarse</w:t>
        </w:r>
      </w:hyperlink>
    </w:p>
    <w:p>
      <w:hyperlink r:id="rId11">
        <w:r>
          <w:rPr>
            <w:color w:val="087E75"/>
          </w:rPr>
          <w:t>Matriz para comparar consultas según destino, envasado y disponibilidad</w:t>
        </w:r>
      </w:hyperlink>
    </w:p>
    <w:p>
      <w:hyperlink r:id="rId12">
        <w:r>
          <w:rPr>
            <w:color w:val="087E75"/>
          </w:rPr>
          <w:t>Planificación de consultas a lo largo de la temporada de jardinería</w:t>
        </w:r>
      </w:hyperlink>
    </w:p>
    <w:p>
      <w:hyperlink r:id="rId13">
        <w:r>
          <w:rPr>
            <w:color w:val="087E75"/>
          </w:rPr>
          <w:t>Preguntas y respuestas sobre precios indicados, tramos por cantidad y precio final</w:t>
        </w:r>
      </w:hyperlink>
    </w:p>
    <w:p>
      <w:hyperlink r:id="rId14">
        <w:r>
          <w:rPr>
            <w:color w:val="087E75"/>
          </w:rPr>
          <w:t>Guía práctica para preparar una consulta cuando el envío va a Australia o Gran Bretaña</w:t>
        </w:r>
      </w:hyperlink>
    </w:p>
    <w:p>
      <w:hyperlink r:id="rId15">
        <w:r>
          <w:rPr>
            <w:color w:val="087E75"/>
          </w:rPr>
          <w:t>Cómo se recorre el catálogo al por mayor hasta la cesta de consulta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7/semillas-al-por-mayor-para-minoristas-siete-preguntas-antes-de-implica-d273cec3.html" TargetMode="External"/><Relationship Id="rId11" Type="http://schemas.openxmlformats.org/officeDocument/2006/relationships/hyperlink" Target="https://bulkseedsinternational-es.porkbunlead.workers.dev/oracle/bulkseedsinternational-es-7/matriz-para-comparar-consultas-seg-n-destino-envasado-y-disponibilidad-9b9a4534.xlsx" TargetMode="External"/><Relationship Id="rId12" Type="http://schemas.openxmlformats.org/officeDocument/2006/relationships/hyperlink" Target="https://bulkseedsinternational-es.porkbunlead.workers.dev/oracle/bulkseedsinternational-es-7/planificaci-n-de-consultas-a-lo-largo-de-la-temporada-de-jardiner-a-dbbfb46e.odt" TargetMode="External"/><Relationship Id="rId13" Type="http://schemas.openxmlformats.org/officeDocument/2006/relationships/hyperlink" Target="https://bulkseedsinternational-es.porkbunlead.workers.dev/oracle/bulkseedsinternational-es-7/preguntas-y-respuestas-sobre-precios-indicados-tramos-por-cantidad-y-p-e7304801.rtf" TargetMode="External"/><Relationship Id="rId14" Type="http://schemas.openxmlformats.org/officeDocument/2006/relationships/hyperlink" Target="https://bulkseedsinternational-es.porkbunlead.workers.dev/oracle/bulkseedsinternational-es-7/gu-a-pr-ctica-para-preparar-una-consulta-cuando-el-env-o-va-a-australi-ead9757f.pdf" TargetMode="External"/><Relationship Id="rId15" Type="http://schemas.openxmlformats.org/officeDocument/2006/relationships/hyperlink" Target="https://bulkseedsinternational-es.porkbunlead.workers.dev/oracle/bulkseedsinternational-es-7/c-mo-se-recorre-el-cat-logo-al-por-mayor-hasta-la-cesta-de-consulta-faebb083.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