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variedades de rábano y hortalizas de raíz antes de la cesta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berenjena al por mayor: decidir su papel en el surtido antes de consultar</w:t>
        </w:r>
      </w:hyperlink>
    </w:p>
    <w:p>
      <w:hyperlink r:id="rId11">
        <w:r>
          <w:rPr>
            <w:color w:val="087E75"/>
          </w:rPr>
          <w:t>Matriz para comparar variedades de pepino y calabacín en una misma consulta</w:t>
        </w:r>
      </w:hyperlink>
    </w:p>
    <w:p>
      <w:hyperlink r:id="rId12">
        <w:r>
          <w:rPr>
            <w:color w:val="087E75"/>
          </w:rPr>
          <w:t>Cómo se ordena el catálogo de hortalizas de hoja para el equipo de ventas</w:t>
        </w:r>
      </w:hyperlink>
    </w:p>
    <w:p>
      <w:hyperlink r:id="rId13">
        <w:r>
          <w:rPr>
            <w:color w:val="087E75"/>
          </w:rPr>
          <w:t>Planificar el surtido de judías y maíz según el espacio de cultivo previsto</w:t>
        </w:r>
      </w:hyperlink>
    </w:p>
    <w:p>
      <w:hyperlink r:id="rId14">
        <w:r>
          <w:rPr>
            <w:color w:val="087E75"/>
          </w:rPr>
          <w:t>Guía práctica para ordenar variedades de puerro y cebolla según el uso en tienda</w:t>
        </w:r>
      </w:hyperlink>
    </w:p>
    <w:p>
      <w:hyperlink r:id="rId15">
        <w:r>
          <w:rPr>
            <w:color w:val="087E75"/>
          </w:rPr>
          <w:t>Respuestas breves sobre flores bianuales frente a vivaces en el catálogo al por mayor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28/semillas-de-berenjena-al-por-mayor-decidir-su-papel-en-el-surtido-ante-9cbfd499.html" TargetMode="External"/><Relationship Id="rId11" Type="http://schemas.openxmlformats.org/officeDocument/2006/relationships/hyperlink" Target="https://bulkseedsinternational-es.porkbunlead.workers.dev/oracle/bulkseedsinternational-es-28/matriz-para-comparar-variedades-de-pepino-y-calabac-n-en-una-misma-con-2115a0e6.xlsx" TargetMode="External"/><Relationship Id="rId12" Type="http://schemas.openxmlformats.org/officeDocument/2006/relationships/hyperlink" Target="https://bulkseedsinternational-es.porkbunlead.workers.dev/oracle/bulkseedsinternational-es-28/c-mo-se-ordena-el-cat-logo-de-hortalizas-de-hoja-para-el-equipo-de-ven-6f08fb5f.pptx" TargetMode="External"/><Relationship Id="rId13" Type="http://schemas.openxmlformats.org/officeDocument/2006/relationships/hyperlink" Target="https://bulkseedsinternational-es.porkbunlead.workers.dev/oracle/bulkseedsinternational-es-28/planificar-el-surtido-de-jud-as-y-ma-z-seg-n-el-espacio-de-cultivo-pre-ae53c026.odt" TargetMode="External"/><Relationship Id="rId14" Type="http://schemas.openxmlformats.org/officeDocument/2006/relationships/hyperlink" Target="https://bulkseedsinternational-es.porkbunlead.workers.dev/oracle/bulkseedsinternational-es-28/gu-a-pr-ctica-para-ordenar-variedades-de-puerro-y-cebolla-seg-n-el-uso-c8cff664.pdf" TargetMode="External"/><Relationship Id="rId15" Type="http://schemas.openxmlformats.org/officeDocument/2006/relationships/hyperlink" Target="https://bulkseedsinternational-es.porkbunlead.workers.dev/oracle/bulkseedsinternational-es-28/respuestas-breves-sobre-flores-bianuales-frente-a-vivaces-en-el-cat-lo-cffbcc6e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