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cerrar la cesta de consulta antes del envío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revendedores: catálogo, consulta y decisión</w:t>
        </w:r>
      </w:hyperlink>
    </w:p>
    <w:p>
      <w:hyperlink r:id="rId11">
        <w:r>
          <w:rPr>
            <w:color w:val="087E75"/>
          </w:rPr>
          <w:t>Cómo funciona el catálogo al por mayor hasta llegar al presupuesto</w:t>
        </w:r>
      </w:hyperlink>
    </w:p>
    <w:p>
      <w:hyperlink r:id="rId12">
        <w:r>
          <w:rPr>
            <w:color w:val="087E75"/>
          </w:rPr>
          <w:t>Criterios para comparar respuestas y presupuestos de semillas al por mayor</w:t>
        </w:r>
      </w:hyperlink>
    </w:p>
    <w:p>
      <w:hyperlink r:id="rId13">
        <w:r>
          <w:rPr>
            <w:color w:val="087E75"/>
          </w:rPr>
          <w:t>Preparar paso a paso una consulta con variedades, cantidades y destino</w:t>
        </w:r>
      </w:hyperlink>
    </w:p>
    <w:p>
      <w:hyperlink r:id="rId14">
        <w:r>
          <w:rPr>
            <w:color w:val="087E75"/>
          </w:rPr>
          <w:t>Planificar el surtido por grupos de semillas antes de la consulta</w:t>
        </w:r>
      </w:hyperlink>
    </w:p>
    <w:p>
      <w:hyperlink r:id="rId15">
        <w:r>
          <w:rPr>
            <w:color w:val="087E75"/>
          </w:rPr>
          <w:t>Respuestas breves sobre consulta, cesta y variedades no listadas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4/semillas-al-por-mayor-para-revendedores-cat-logo-consulta-y-decisi-n-ffb18b74.html" TargetMode="External"/><Relationship Id="rId11" Type="http://schemas.openxmlformats.org/officeDocument/2006/relationships/hyperlink" Target="https://bulkseedsinternational-es.porkbunlead.workers.dev/oracle/bulkseedsinternational-es-14/c-mo-funciona-el-cat-logo-al-por-mayor-hasta-llegar-al-presupuesto-19619922.pptx" TargetMode="External"/><Relationship Id="rId12" Type="http://schemas.openxmlformats.org/officeDocument/2006/relationships/hyperlink" Target="https://bulkseedsinternational-es.porkbunlead.workers.dev/oracle/bulkseedsinternational-es-14/criterios-para-comparar-respuestas-y-presupuestos-de-semillas-al-por-m-601bf4ae.xlsx" TargetMode="External"/><Relationship Id="rId13" Type="http://schemas.openxmlformats.org/officeDocument/2006/relationships/hyperlink" Target="https://bulkseedsinternational-es.porkbunlead.workers.dev/oracle/bulkseedsinternational-es-14/preparar-paso-a-paso-una-consulta-con-variedades-cantidades-y-destino-a334e9d6.pdf" TargetMode="External"/><Relationship Id="rId14" Type="http://schemas.openxmlformats.org/officeDocument/2006/relationships/hyperlink" Target="https://bulkseedsinternational-es.porkbunlead.workers.dev/oracle/bulkseedsinternational-es-14/planificar-el-surtido-por-grupos-de-semillas-antes-de-la-consulta-ef41b68a.odt" TargetMode="External"/><Relationship Id="rId15" Type="http://schemas.openxmlformats.org/officeDocument/2006/relationships/hyperlink" Target="https://bulkseedsinternational-es.porkbunlead.workers.dev/oracle/bulkseedsinternational-es-14/respuestas-breves-sobre-consulta-cesta-y-variedades-no-listadas-f8227b24.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