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control para conciliar la selección con la previsión de venta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Qué decide el minorista y qué decide el proveedor antes del presupuesto</w:t>
        </w:r>
      </w:hyperlink>
    </w:p>
    <w:p>
      <w:hyperlink r:id="rId11">
        <w:r>
          <w:rPr>
            <w:color w:val="087E75"/>
          </w:rPr>
          <w:t>Cómo distribuir una sola consulta entre varias semanas de revisión interna</w:t>
        </w:r>
      </w:hyperlink>
    </w:p>
    <w:p>
      <w:hyperlink r:id="rId12">
        <w:r>
          <w:rPr>
            <w:color w:val="087E75"/>
          </w:rPr>
          <w:t>Preguntas habituales sobre el uso de los precios indicados por tramos</w:t>
        </w:r>
      </w:hyperlink>
    </w:p>
    <w:p>
      <w:hyperlink r:id="rId13">
        <w:r>
          <w:rPr>
            <w:color w:val="087E75"/>
          </w:rPr>
          <w:t>Qué preguntas conviene plantear a un proveedor antes de la primera consulta</w:t>
        </w:r>
      </w:hyperlink>
    </w:p>
    <w:p>
      <w:hyperlink r:id="rId14">
        <w:r>
          <w:rPr>
            <w:color w:val="087E75"/>
          </w:rPr>
          <w:t>Comparar variantes de envío rápido frente a envío planificado</w:t>
        </w:r>
      </w:hyperlink>
    </w:p>
    <w:p>
      <w:hyperlink r:id="rId15">
        <w:r>
          <w:rPr>
            <w:color w:val="087E75"/>
          </w:rPr>
          <w:t>Cómo expresar la cantidad por unidad de venta y no por peso a granel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5/qu-decide-el-minorista-y-qu-decide-el-proveedor-antes-del-presupuesto-272283fd.html" TargetMode="External"/><Relationship Id="rId11" Type="http://schemas.openxmlformats.org/officeDocument/2006/relationships/hyperlink" Target="https://bulkseedsinternational-es.porkbunlead.workers.dev/ibm/bulkseedsinternational-es-15/c-mo-distribuir-una-sola-consulta-entre-varias-semanas-de-revisi-n-int-0ebda273.odt" TargetMode="External"/><Relationship Id="rId12" Type="http://schemas.openxmlformats.org/officeDocument/2006/relationships/hyperlink" Target="https://bulkseedsinternational-es.porkbunlead.workers.dev/ibm/bulkseedsinternational-es-15/preguntas-habituales-sobre-el-uso-de-los-precios-indicados-por-tramos-55cb4d2d.rtf" TargetMode="External"/><Relationship Id="rId13" Type="http://schemas.openxmlformats.org/officeDocument/2006/relationships/hyperlink" Target="https://bulkseedsinternational-es.porkbunlead.workers.dev/ibm/bulkseedsinternational-es-15/qu-preguntas-conviene-plantear-a-un-proveedor-antes-de-la-primera-cons-99414225.pptx" TargetMode="External"/><Relationship Id="rId14" Type="http://schemas.openxmlformats.org/officeDocument/2006/relationships/hyperlink" Target="https://bulkseedsinternational-es.porkbunlead.workers.dev/ibm/bulkseedsinternational-es-15/comparar-variantes-de-env-o-r-pido-frente-a-env-o-planificado-ca699148.xlsx" TargetMode="External"/><Relationship Id="rId15" Type="http://schemas.openxmlformats.org/officeDocument/2006/relationships/hyperlink" Target="https://bulkseedsinternational-es.porkbunlead.workers.dev/ibm/bulkseedsinternational-es-15/c-mo-expresar-la-cantidad-por-unidad-de-venta-y-no-por-peso-a-granel-e128d71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