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separar variedades de prueba y variedades de línea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encajar catálogo y capacidad de venta</w:t>
        </w:r>
      </w:hyperlink>
    </w:p>
    <w:p>
      <w:hyperlink r:id="rId11">
        <w:r>
          <w:rPr>
            <w:color w:val="087E75"/>
          </w:rPr>
          <w:t>Cesta de consulta y reclamaciones: dudas básicas resueltas</w:t>
        </w:r>
      </w:hyperlink>
    </w:p>
    <w:p>
      <w:hyperlink r:id="rId12">
        <w:r>
          <w:rPr>
            <w:color w:val="087E75"/>
          </w:rPr>
          <w:t>Comparar países de destino por preparación documental de la consulta</w:t>
        </w:r>
      </w:hyperlink>
    </w:p>
    <w:p>
      <w:hyperlink r:id="rId13">
        <w:r>
          <w:rPr>
            <w:color w:val="087E75"/>
          </w:rPr>
          <w:t>Preparar el calendario de consultas según las campañas de venta de la tienda</w:t>
        </w:r>
      </w:hyperlink>
    </w:p>
    <w:p>
      <w:hyperlink r:id="rId14">
        <w:r>
          <w:rPr>
            <w:color w:val="087E75"/>
          </w:rPr>
          <w:t>Cómo describir la rotación esperada de cada variedad en la consulta</w:t>
        </w:r>
      </w:hyperlink>
    </w:p>
    <w:p>
      <w:hyperlink r:id="rId15">
        <w:r>
          <w:rPr>
            <w:color w:val="087E75"/>
          </w:rPr>
          <w:t>Cómo leer los precios indicados y los tramos por cantidad antes del presupuesto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11/semillas-al-por-mayor-c-mo-encajar-cat-logo-y-capacidad-de-venta-5a52728b.html" TargetMode="External"/><Relationship Id="rId11" Type="http://schemas.openxmlformats.org/officeDocument/2006/relationships/hyperlink" Target="https://bulkseedsinternational-es.porkbunlead.workers.dev/ibm/bulkseedsinternational-es-11/cesta-de-consulta-y-reclamaciones-dudas-b-sicas-resueltas-13a633a3.rtf" TargetMode="External"/><Relationship Id="rId12" Type="http://schemas.openxmlformats.org/officeDocument/2006/relationships/hyperlink" Target="https://bulkseedsinternational-es.porkbunlead.workers.dev/ibm/bulkseedsinternational-es-11/comparar-pa-ses-de-destino-por-preparaci-n-documental-de-la-consulta-6948485b.xlsx" TargetMode="External"/><Relationship Id="rId13" Type="http://schemas.openxmlformats.org/officeDocument/2006/relationships/hyperlink" Target="https://bulkseedsinternational-es.porkbunlead.workers.dev/ibm/bulkseedsinternational-es-11/preparar-el-calendario-de-consultas-seg-n-las-campa-as-de-venta-de-la--6c89ff18.odt" TargetMode="External"/><Relationship Id="rId14" Type="http://schemas.openxmlformats.org/officeDocument/2006/relationships/hyperlink" Target="https://bulkseedsinternational-es.porkbunlead.workers.dev/ibm/bulkseedsinternational-es-11/c-mo-describir-la-rotaci-n-esperada-de-cada-variedad-en-la-consulta-b1800936.pdf" TargetMode="External"/><Relationship Id="rId15" Type="http://schemas.openxmlformats.org/officeDocument/2006/relationships/hyperlink" Target="https://bulkseedsinternational-es.porkbunlead.workers.dev/ibm/bulkseedsinternational-es-11/c-mo-leer-los-precios-indicados-y-los-tramos-por-cantidad-antes-del-pr-f43b5acf.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