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Ficha de control para la sección de berenjenas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de tomate al por mayor: criterios para elegir una preselección</w:t>
        </w:r>
      </w:hyperlink>
    </w:p>
    <w:p>
      <w:hyperlink r:id="rId11">
        <w:r>
          <w:rPr>
            <w:color w:val="087E75"/>
          </w:rPr>
          <w:t>Matriz de comparación para flores anuales, bienales, vivaces y houseplants</w:t>
        </w:r>
      </w:hyperlink>
    </w:p>
    <w:p>
      <w:hyperlink r:id="rId12">
        <w:r>
          <w:rPr>
            <w:color w:val="087E75"/>
          </w:rPr>
          <w:t>Revisar una sección de pimientos con una ficha de valoración por variedad</w:t>
        </w:r>
      </w:hyperlink>
    </w:p>
    <w:p>
      <w:hyperlink r:id="rId13">
        <w:r>
          <w:rPr>
            <w:color w:val="087E75"/>
          </w:rPr>
          <w:t>Cómo presentar al equipo las secciones de$ruta y sidelines del catálogo</w:t>
        </w:r>
      </w:hyperlink>
    </w:p>
    <w:p>
      <w:hyperlink r:id="rId14">
        <w:r>
          <w:rPr>
            <w:color w:val="087E75"/>
          </w:rPr>
          <w:t>Preguntas breves sobre la sección de melones y sandías</w:t>
        </w:r>
      </w:hyperlink>
    </w:p>
    <w:p>
      <w:hyperlink r:id="rId15">
        <w:r>
          <w:rPr>
            <w:color w:val="087E75"/>
          </w:rPr>
          <w:t>Plan de revisión para pepinos, gourds y calabazas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es/index.html" TargetMode="External"/><Relationship Id="rId10" Type="http://schemas.openxmlformats.org/officeDocument/2006/relationships/hyperlink" Target="https://bulkseedsinternational-websites.s3.us-east-005.dream.io/bsi/bulkseedsinternational-es/bulkseedsinternational-es-29/semillas-de-tomate-al-por-mayor-criterios-para-elegir-una-preselecci-n-1eab083e.html" TargetMode="External"/><Relationship Id="rId11" Type="http://schemas.openxmlformats.org/officeDocument/2006/relationships/hyperlink" Target="https://bulkseedsinternational-es.porkbunlead.workers.dev/dream/bulkseedsinternational-es-29/matriz-de-comparaci-n-para-flores-anuales-bienales-vivaces-y-houseplan-119718bc.xlsx" TargetMode="External"/><Relationship Id="rId12" Type="http://schemas.openxmlformats.org/officeDocument/2006/relationships/hyperlink" Target="https://bulkseedsinternational-es.porkbunlead.workers.dev/dream/bulkseedsinternational-es-29/revisar-una-secci-n-de-pimientos-con-una-ficha-de-valoraci-n-por-varie-47085786.pdf" TargetMode="External"/><Relationship Id="rId13" Type="http://schemas.openxmlformats.org/officeDocument/2006/relationships/hyperlink" Target="https://bulkseedsinternational-es.porkbunlead.workers.dev/dream/bulkseedsinternational-es-29/c-mo-presentar-al-equipo-las-secciones-de-ruta-y-sidelines-del-cat-log-58cf6060.pptx" TargetMode="External"/><Relationship Id="rId14" Type="http://schemas.openxmlformats.org/officeDocument/2006/relationships/hyperlink" Target="https://bulkseedsinternational-es.porkbunlead.workers.dev/dream/bulkseedsinternational-es-29/preguntas-breves-sobre-la-secci-n-de-melones-y-sand-as-9ff7d2c0.rtf" TargetMode="External"/><Relationship Id="rId15" Type="http://schemas.openxmlformats.org/officeDocument/2006/relationships/hyperlink" Target="https://bulkseedsinternational-es.porkbunlead.workers.dev/dream/bulkseedsinternational-es-29/plan-de-revisi-n-para-pepinos-gourds-y-calabazas-e5136aa1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