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control para las variedades de pepino y calabaza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Melones y sandías en el catálogo de semillas al por mayor</w:t>
        </w:r>
      </w:hyperlink>
    </w:p>
    <w:p>
      <w:hyperlink r:id="rId11">
        <w:r>
          <w:rPr>
            <w:color w:val="087E75"/>
          </w:rPr>
          <w:t>Rúbrica para comparar Tomates, Pimientos y Berenjenas como subcategorías</w:t>
        </w:r>
      </w:hyperlink>
    </w:p>
    <w:p>
      <w:hyperlink r:id="rId12">
        <w:r>
          <w:rPr>
            <w:color w:val="087E75"/>
          </w:rPr>
          <w:t>Variedades adicionales del catálogo: cómo explicarlas al equipo</w:t>
        </w:r>
      </w:hyperlink>
    </w:p>
    <w:p>
      <w:hyperlink r:id="rId13">
        <w:r>
          <w:rPr>
            <w:color w:val="087E75"/>
          </w:rPr>
          <w:t>Planificar el alcance de la subcategoría Alcachofas y espárragos</w:t>
        </w:r>
      </w:hyperlink>
    </w:p>
    <w:p>
      <w:hyperlink r:id="rId14">
        <w:r>
          <w:rPr>
            <w:color w:val="087E75"/>
          </w:rPr>
          <w:t>Cebollas, puerros y ajos: respuestas breves antes de la consulta</w:t>
        </w:r>
      </w:hyperlink>
    </w:p>
    <w:p>
      <w:hyperlink r:id="rId15">
        <w:r>
          <w:rPr>
            <w:color w:val="087E75"/>
          </w:rPr>
          <w:t>Guía práctica para revisar las variedades de berenjenas paso a paso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25/melones-y-sand-as-en-el-cat-logo-de-semillas-al-por-mayor-6d6d12db.html" TargetMode="External"/><Relationship Id="rId11" Type="http://schemas.openxmlformats.org/officeDocument/2006/relationships/hyperlink" Target="https://bulkseedsinternational-es.porkbunlead.workers.dev/dream/bulkseedsinternational-es-25/r-brica-para-comparar-tomates-pimientos-y-berenjenas-como-subcategor-a-2006eb9a.xlsx" TargetMode="External"/><Relationship Id="rId12" Type="http://schemas.openxmlformats.org/officeDocument/2006/relationships/hyperlink" Target="https://bulkseedsinternational-es.porkbunlead.workers.dev/dream/bulkseedsinternational-es-25/variedades-adicionales-del-cat-logo-c-mo-explicarlas-al-equipo-3050622c.pptx" TargetMode="External"/><Relationship Id="rId13" Type="http://schemas.openxmlformats.org/officeDocument/2006/relationships/hyperlink" Target="https://bulkseedsinternational-es.porkbunlead.workers.dev/dream/bulkseedsinternational-es-25/planificar-el-alcance-de-la-subcategor-a-alcachofas-y-esp-rragos-4d88348c.odt" TargetMode="External"/><Relationship Id="rId14" Type="http://schemas.openxmlformats.org/officeDocument/2006/relationships/hyperlink" Target="https://bulkseedsinternational-es.porkbunlead.workers.dev/dream/bulkseedsinternational-es-25/cebollas-puerros-y-ajos-respuestas-breves-antes-de-la-consulta-4e84aa12.rtf" TargetMode="External"/><Relationship Id="rId15" Type="http://schemas.openxmlformats.org/officeDocument/2006/relationships/hyperlink" Target="https://bulkseedsinternational-es.porkbunlead.workers.dev/dream/bulkseedsinternational-es-25/gu-a-pr-ctica-para-revisar-las-variedades-de-berenjenas-paso-a-paso-ab8899e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