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registrar variedades, cantidades y grupos de cultivo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al por mayor para minoristas: qué decidir antes de abrir el catálogo</w:t>
        </w:r>
      </w:hyperlink>
    </w:p>
    <w:p>
      <w:hyperlink r:id="rId11">
        <w:r>
          <w:rPr>
            <w:color w:val="087E75"/>
          </w:rPr>
          <w:t>Cómo construir una consulta de semillas con variedades, cantidades, destino y envasado</w:t>
        </w:r>
      </w:hyperlink>
    </w:p>
    <w:p>
      <w:hyperlink r:id="rId12">
        <w:r>
          <w:rPr>
            <w:color w:val="087E75"/>
          </w:rPr>
          <w:t>Planificar aromáticas y microgreens frente a hortalizas y flores en el surtido</w:t>
        </w:r>
      </w:hyperlink>
    </w:p>
    <w:p>
      <w:hyperlink r:id="rId13">
        <w:r>
          <w:rPr>
            <w:color w:val="087E75"/>
          </w:rPr>
          <w:t>Grupos, Especies A-Z y consulta rápida: tres vías al catálogo en diapositivas</w:t>
        </w:r>
      </w:hyperlink>
    </w:p>
    <w:p>
      <w:hyperlink r:id="rId14">
        <w:r>
          <w:rPr>
            <w:color w:val="087E75"/>
          </w:rPr>
          <w:t>Consulta rápida por especie frente a Especies A-Z: respuestas breves</w:t>
        </w:r>
      </w:hyperlink>
    </w:p>
    <w:p>
      <w:hyperlink r:id="rId15">
        <w:r>
          <w:rPr>
            <w:color w:val="087E75"/>
          </w:rPr>
          <w:t>Rúbrica para ordenar las subcategorías de hortalizas antes de la consulta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us-east-005.dream.io/bsi/bulkseedsinternational-es/index.html" TargetMode="External"/><Relationship Id="rId10" Type="http://schemas.openxmlformats.org/officeDocument/2006/relationships/hyperlink" Target="https://bulkseedsinternational-websites.s3.us-east-005.dream.io/bsi/bulkseedsinternational-es/bulkseedsinternational-es-20/semillas-al-por-mayor-para-minoristas-qu-decidir-antes-de-abrir-el-cat-e86050b4.html" TargetMode="External"/><Relationship Id="rId11" Type="http://schemas.openxmlformats.org/officeDocument/2006/relationships/hyperlink" Target="https://bulkseedsinternational-es.porkbunlead.workers.dev/dream/bulkseedsinternational-es-20/c-mo-construir-una-consulta-de-semillas-con-variedades-cantidades-dest-210a66b1.pdf" TargetMode="External"/><Relationship Id="rId12" Type="http://schemas.openxmlformats.org/officeDocument/2006/relationships/hyperlink" Target="https://bulkseedsinternational-es.porkbunlead.workers.dev/dream/bulkseedsinternational-es-20/planificar-arom-ticas-y-microgreens-frente-a-hortalizas-y-flores-en-el-5eb9c65d.odt" TargetMode="External"/><Relationship Id="rId13" Type="http://schemas.openxmlformats.org/officeDocument/2006/relationships/hyperlink" Target="https://bulkseedsinternational-es.porkbunlead.workers.dev/dream/bulkseedsinternational-es-20/grupos-especies-a-z-y-consulta-r-pida-tres-v-as-al-cat-logo-en-diaposi-8c674e53.pptx" TargetMode="External"/><Relationship Id="rId14" Type="http://schemas.openxmlformats.org/officeDocument/2006/relationships/hyperlink" Target="https://bulkseedsinternational-es.porkbunlead.workers.dev/dream/bulkseedsinternational-es-20/consulta-r-pida-por-especie-frente-a-especies-a-z-respuestas-breves-afe22537.rtf" TargetMode="External"/><Relationship Id="rId15" Type="http://schemas.openxmlformats.org/officeDocument/2006/relationships/hyperlink" Target="https://bulkseedsinternational-es.porkbunlead.workers.dev/dream/bulkseedsinternational-es-20/r-brica-para-ordenar-las-subcategor-as-de-hortalizas-antes-de-la-consu-e9a6b601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