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el cambio de temporada en el surtido de semillas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elegir el primer surtido antes de la consulta</w:t>
        </w:r>
      </w:hyperlink>
    </w:p>
    <w:p>
      <w:hyperlink r:id="rId11">
        <w:r>
          <w:rPr>
            <w:color w:val="087E75"/>
          </w:rPr>
          <w:t>Planificar el surtido según el espacio y la presentación en tienda</w:t>
        </w:r>
      </w:hyperlink>
    </w:p>
    <w:p>
      <w:hyperlink r:id="rId12">
        <w:r>
          <w:rPr>
            <w:color w:val="087E75"/>
          </w:rPr>
          <w:t>Rúbrica para decidir qué subcategorías de hortalizas revisar primero</w:t>
        </w:r>
      </w:hyperlink>
    </w:p>
    <w:p>
      <w:hyperlink r:id="rId13">
        <w:r>
          <w:rPr>
            <w:color w:val="087E75"/>
          </w:rPr>
          <w:t>Cómo registrar por escrito la selección de variedades antes de pasarla a la cesta</w:t>
        </w:r>
      </w:hyperlink>
    </w:p>
    <w:p>
      <w:hyperlink r:id="rId14">
        <w:r>
          <w:rPr>
            <w:color w:val="087E75"/>
          </w:rPr>
          <w:t>Las tres etapas de una consulta de semillas hasta el presupuesto</w:t>
        </w:r>
      </w:hyperlink>
    </w:p>
    <w:p>
      <w:hyperlink r:id="rId15">
        <w:r>
          <w:rPr>
            <w:color w:val="087E75"/>
          </w:rPr>
          <w:t>Dudas breves sobre la consulta rápida por especie antes de usarla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17/semillas-al-por-mayor-para-minoristas-elegir-el-primer-surtido-antes-d-be5f9373.html" TargetMode="External"/><Relationship Id="rId11" Type="http://schemas.openxmlformats.org/officeDocument/2006/relationships/hyperlink" Target="https://bulkseedsinternational-es.porkbunlead.workers.dev/dream/bulkseedsinternational-es-17/planificar-el-surtido-seg-n-el-espacio-y-la-presentaci-n-en-tienda-3bcb8631.odt" TargetMode="External"/><Relationship Id="rId12" Type="http://schemas.openxmlformats.org/officeDocument/2006/relationships/hyperlink" Target="https://bulkseedsinternational-es.porkbunlead.workers.dev/dream/bulkseedsinternational-es-17/r-brica-para-decidir-qu-subcategor-as-de-hortalizas-revisar-primero-5ce5720e.xlsx" TargetMode="External"/><Relationship Id="rId13" Type="http://schemas.openxmlformats.org/officeDocument/2006/relationships/hyperlink" Target="https://bulkseedsinternational-es.porkbunlead.workers.dev/dream/bulkseedsinternational-es-17/c-mo-registrar-por-escrito-la-selecci-n-de-variedades-antes-de-pasarla-78997274.pdf" TargetMode="External"/><Relationship Id="rId14" Type="http://schemas.openxmlformats.org/officeDocument/2006/relationships/hyperlink" Target="https://bulkseedsinternational-es.porkbunlead.workers.dev/dream/bulkseedsinternational-es-17/las-tres-etapas-de-una-consulta-de-semillas-hasta-el-presupuesto-88af542c.pptx" TargetMode="External"/><Relationship Id="rId15" Type="http://schemas.openxmlformats.org/officeDocument/2006/relationships/hyperlink" Target="https://bulkseedsinternational-es.porkbunlead.workers.dev/dream/bulkseedsinternational-es-17/dudas-breves-sobre-la-consulta-r-pida-por-especie-antes-de-usarla-91e37768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