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ordenar el surtido por grupo de cultivo</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qué decide el minorista antes de la primera consulta</w:t>
        </w:r>
      </w:hyperlink>
    </w:p>
    <w:p>
      <w:hyperlink r:id="rId11">
        <w:r>
          <w:rPr>
            <w:color w:val="087E75"/>
          </w:rPr>
          <w:t>Explicar al equipo las tres vías de entrada al catálogo</w:t>
        </w:r>
      </w:hyperlink>
    </w:p>
    <w:p>
      <w:hyperlink r:id="rId12">
        <w:r>
          <w:rPr>
            <w:color w:val="087E75"/>
          </w:rPr>
          <w:t>Rúbrica para valorar una ficha de variedad antes de incluirla</w:t>
        </w:r>
      </w:hyperlink>
    </w:p>
    <w:p>
      <w:hyperlink r:id="rId13">
        <w:r>
          <w:rPr>
            <w:color w:val="087E75"/>
          </w:rPr>
          <w:t>Planificar la reposición de semillas según ciclos de cultivo</w:t>
        </w:r>
      </w:hyperlink>
    </w:p>
    <w:p>
      <w:hyperlink r:id="rId14">
        <w:r>
          <w:rPr>
            <w:color w:val="087E75"/>
          </w:rPr>
          <w:t>Preguntas breves sobre precios indicados frente a presupuesto confirmado</w:t>
        </w:r>
      </w:hyperlink>
    </w:p>
    <w:p>
      <w:hyperlink r:id="rId15">
        <w:r>
          <w:rPr>
            <w:color w:val="087E75"/>
          </w:rPr>
          <w:t>Cómo recorrer las Especies A-Z y llegar a una preselección razonada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s/index.html" TargetMode="External"/><Relationship Id="rId10" Type="http://schemas.openxmlformats.org/officeDocument/2006/relationships/hyperlink" Target="https://bulkseedsinternational-websites.s3.us-east-005.dream.io/bsi/bulkseedsinternational-es/bulkseedsinternational-es-15/semillas-al-por-mayor-qu-decide-el-minorista-antes-de-la-primera-consu-cec6ae34.html" TargetMode="External"/><Relationship Id="rId11" Type="http://schemas.openxmlformats.org/officeDocument/2006/relationships/hyperlink" Target="https://bulkseedsinternational-es.porkbunlead.workers.dev/dream/bulkseedsinternational-es-15/explicar-al-equipo-las-tres-v-as-de-entrada-al-cat-logo-921b3b5e.pptx" TargetMode="External"/><Relationship Id="rId12" Type="http://schemas.openxmlformats.org/officeDocument/2006/relationships/hyperlink" Target="https://bulkseedsinternational-es.porkbunlead.workers.dev/dream/bulkseedsinternational-es-15/r-brica-para-valorar-una-ficha-de-variedad-antes-de-incluirla-a9e7820f.xlsx" TargetMode="External"/><Relationship Id="rId13" Type="http://schemas.openxmlformats.org/officeDocument/2006/relationships/hyperlink" Target="https://bulkseedsinternational-es.porkbunlead.workers.dev/dream/bulkseedsinternational-es-15/planificar-la-reposici-n-de-semillas-seg-n-ciclos-de-cultivo-cf923c33.odt" TargetMode="External"/><Relationship Id="rId14" Type="http://schemas.openxmlformats.org/officeDocument/2006/relationships/hyperlink" Target="https://bulkseedsinternational-es.porkbunlead.workers.dev/dream/bulkseedsinternational-es-15/preguntas-breves-sobre-precios-indicados-frente-a-presupuesto-confirma-f8529ecb.rtf" TargetMode="External"/><Relationship Id="rId15" Type="http://schemas.openxmlformats.org/officeDocument/2006/relationships/hyperlink" Target="https://bulkseedsinternational-es.porkbunlead.workers.dev/dream/bulkseedsinternational-es-15/c-mo-recorrer-las-especies-a-z-y-llegar-a-una-preselecci-n-razonada-fdc8cb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