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trabajo para agrupar el surtido por grupo de cultivo</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Elegir semillas al por mayor: catálogo, consulta y presupuesto</w:t>
        </w:r>
      </w:hyperlink>
    </w:p>
    <w:p>
      <w:hyperlink r:id="rId11">
        <w:r>
          <w:rPr>
            <w:color w:val="087E75"/>
          </w:rPr>
          <w:t>Planificar la reposición de semillas por ciclo de cultivo</w:t>
        </w:r>
      </w:hyperlink>
    </w:p>
    <w:p>
      <w:hyperlink r:id="rId12">
        <w:r>
          <w:rPr>
            <w:color w:val="087E75"/>
          </w:rPr>
          <w:t>Guía práctica para concretar cantidades, destino y envasado en la consulta</w:t>
        </w:r>
      </w:hyperlink>
    </w:p>
    <w:p>
      <w:hyperlink r:id="rId13">
        <w:r>
          <w:rPr>
            <w:color w:val="087E75"/>
          </w:rPr>
          <w:t>Dudas frecuentes sobre la cesta sin cuenta y la consulta sin compromiso</w:t>
        </w:r>
      </w:hyperlink>
    </w:p>
    <w:p>
      <w:hyperlink r:id="rId14">
        <w:r>
          <w:rPr>
            <w:color w:val="087E75"/>
          </w:rPr>
          <w:t>Cómo se revisa una consulta de semillas hasta el presupuesto</w:t>
        </w:r>
      </w:hyperlink>
    </w:p>
    <w:p>
      <w:hyperlink r:id="rId15">
        <w:r>
          <w:rPr>
            <w:color w:val="087E75"/>
          </w:rPr>
          <w:t>Rúbrica para comparar ofertas de semillas antes de confirmar</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es/index.html" TargetMode="External"/><Relationship Id="rId10" Type="http://schemas.openxmlformats.org/officeDocument/2006/relationships/hyperlink" Target="https://bulkseedsinternational-websites.s3.us-east-005.dream.io/bsi/bulkseedsinternational-es/bulkseedsinternational-es-12/elegir-semillas-al-por-mayor-cat-logo-consulta-y-presupuesto-a58b7215.html" TargetMode="External"/><Relationship Id="rId11" Type="http://schemas.openxmlformats.org/officeDocument/2006/relationships/hyperlink" Target="https://bulkseedsinternational-es.porkbunlead.workers.dev/dream/bulkseedsinternational-es-12/planificar-la-reposici-n-de-semillas-por-ciclo-de-cultivo-8b609b45.odt" TargetMode="External"/><Relationship Id="rId12" Type="http://schemas.openxmlformats.org/officeDocument/2006/relationships/hyperlink" Target="https://bulkseedsinternational-es.porkbunlead.workers.dev/dream/bulkseedsinternational-es-12/gu-a-pr-ctica-para-concretar-cantidades-destino-y-envasado-en-la-consu-8e4ed7d3.pdf" TargetMode="External"/><Relationship Id="rId13" Type="http://schemas.openxmlformats.org/officeDocument/2006/relationships/hyperlink" Target="https://bulkseedsinternational-es.porkbunlead.workers.dev/dream/bulkseedsinternational-es-12/dudas-frecuentes-sobre-la-cesta-sin-cuenta-y-la-consulta-sin-compromis-95f1e41c.rtf" TargetMode="External"/><Relationship Id="rId14" Type="http://schemas.openxmlformats.org/officeDocument/2006/relationships/hyperlink" Target="https://bulkseedsinternational-es.porkbunlead.workers.dev/dream/bulkseedsinternational-es-12/c-mo-se-revisa-una-consulta-de-semillas-hasta-el-presupuesto-a13628fb.pptx" TargetMode="External"/><Relationship Id="rId15" Type="http://schemas.openxmlformats.org/officeDocument/2006/relationships/hyperlink" Target="https://bulkseedsinternational-es.porkbunlead.workers.dev/dream/bulkseedsinternational-es-12/r-brica-para-comparar-ofertas-de-semillas-antes-de-confirmar-d77cbd1d.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