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cesta de consulta de semillas al por mayor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preparar una consulta antes de pedir presupuesto</w:t>
        </w:r>
      </w:hyperlink>
    </w:p>
    <w:p>
      <w:hyperlink r:id="rId11">
        <w:r>
          <w:rPr>
            <w:color w:val="087E75"/>
          </w:rPr>
          <w:t>Del catálogo al presupuesto: el recorrido de una consulta de semillas</w:t>
        </w:r>
      </w:hyperlink>
    </w:p>
    <w:p>
      <w:hyperlink r:id="rId12">
        <w:r>
          <w:rPr>
            <w:color w:val="087E75"/>
          </w:rPr>
          <w:t>Planificación de consultas de semillas al por mayor por grupos de cultivo</w:t>
        </w:r>
      </w:hyperlink>
    </w:p>
    <w:p>
      <w:hyperlink r:id="rId13">
        <w:r>
          <w:rPr>
            <w:color w:val="087E75"/>
          </w:rPr>
          <w:t>Guía práctica para agrupar variedades por especie y cantidades en una consulta de semillas</w:t>
        </w:r>
      </w:hyperlink>
    </w:p>
    <w:p>
      <w:hyperlink r:id="rId14">
        <w:r>
          <w:rPr>
            <w:color w:val="087E75"/>
          </w:rPr>
          <w:t>Criterios comparativos para destinos de envío en consultas de semillas</w:t>
        </w:r>
      </w:hyperlink>
    </w:p>
    <w:p>
      <w:hyperlink r:id="rId15">
        <w:r>
          <w:rPr>
            <w:color w:val="087E75"/>
          </w:rPr>
          <w:t>Consultas de semillas al por mayor: dudas frecuentes resueltas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3/semillas-al-por-mayor-c-mo-preparar-una-consulta-antes-de-pedir-presup-f0e84e43.html" TargetMode="External"/><Relationship Id="rId11" Type="http://schemas.openxmlformats.org/officeDocument/2006/relationships/hyperlink" Target="https://bulkseedsinternational-es.porkbunlead.workers.dev/azure/bulkseedsinternational-es-3/del-cat-logo-al-presupuesto-el-recorrido-de-una-consulta-de-semillas-0929e0c5.pptx" TargetMode="External"/><Relationship Id="rId12" Type="http://schemas.openxmlformats.org/officeDocument/2006/relationships/hyperlink" Target="https://bulkseedsinternational-es.porkbunlead.workers.dev/azure/bulkseedsinternational-es-3/planificaci-n-de-consultas-de-semillas-al-por-mayor-por-grupos-de-cult-1d02b40a.odt" TargetMode="External"/><Relationship Id="rId13" Type="http://schemas.openxmlformats.org/officeDocument/2006/relationships/hyperlink" Target="https://bulkseedsinternational-es.porkbunlead.workers.dev/azure/bulkseedsinternational-es-3/gu-a-pr-ctica-para-agrupar-variedades-por-especie-y-cantidades-en-una--48af2cbc.pdf" TargetMode="External"/><Relationship Id="rId14" Type="http://schemas.openxmlformats.org/officeDocument/2006/relationships/hyperlink" Target="https://bulkseedsinternational-es.porkbunlead.workers.dev/azure/bulkseedsinternational-es-3/criterios-comparativos-para-destinos-de-env-o-en-consultas-de-semillas-5827495e.xlsx" TargetMode="External"/><Relationship Id="rId15" Type="http://schemas.openxmlformats.org/officeDocument/2006/relationships/hyperlink" Target="https://bulkseedsinternational-es.porkbunlead.workers.dev/azure/bulkseedsinternational-es-3/consultas-de-semillas-al-por-mayor-dudas-frecuentes-resueltas-76a58595.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