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decidir qué variedades mantener y cuáles sustituir en el surtido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y formatos de venta: qué debe decidir antes de consultar</w:t>
        </w:r>
      </w:hyperlink>
    </w:p>
    <w:p>
      <w:hyperlink r:id="rId11">
        <w:r>
          <w:rPr>
            <w:color w:val="087E75"/>
          </w:rPr>
          <w:t>Presentar el catálogo al por mayor a clientes profesionales: qué prometer y qué no</w:t>
        </w:r>
      </w:hyperlink>
    </w:p>
    <w:p>
      <w:hyperlink r:id="rId12">
        <w:r>
          <w:rPr>
            <w:color w:val="087E75"/>
          </w:rPr>
          <w:t>Guía práctica para preparar una consulta de semillas al por mayor cuando cambia la temporada</w:t>
        </w:r>
      </w:hyperlink>
    </w:p>
    <w:p>
      <w:hyperlink r:id="rId13">
        <w:r>
          <w:rPr>
            <w:color w:val="087E75"/>
          </w:rPr>
          <w:t>Planificar el primer pedido al por mayor: cómo estructurar el surtido inicial de una tienda nueva</w:t>
        </w:r>
      </w:hyperlink>
    </w:p>
    <w:p>
      <w:hyperlink r:id="rId14">
        <w:r>
          <w:rPr>
            <w:color w:val="087E75"/>
          </w:rPr>
          <w:t>Preguntas y respuestas sobre cómo cambiar cantidades en una consulta ya enviada</w:t>
        </w:r>
      </w:hyperlink>
    </w:p>
    <w:p>
      <w:hyperlink r:id="rId15">
        <w:r>
          <w:rPr>
            <w:color w:val="087E75"/>
          </w:rPr>
          <w:t>Tabla de criterios para priorizar qué grupos de cultivo preguntar primero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9/semillas-al-por-mayor-y-formatos-de-venta-qu-debe-decidir-antes-de-con-fb5fa7d6.html" TargetMode="External"/><Relationship Id="rId11" Type="http://schemas.openxmlformats.org/officeDocument/2006/relationships/hyperlink" Target="https://bulkseedsinternational-es.porkbunlead.workers.dev/aws/bulkseedsinternational-es-9/presentar-el-cat-logo-al-por-mayor-a-clientes-profesionales-qu-promete-05146221.pptx" TargetMode="External"/><Relationship Id="rId12" Type="http://schemas.openxmlformats.org/officeDocument/2006/relationships/hyperlink" Target="https://bulkseedsinternational-es.porkbunlead.workers.dev/aws/bulkseedsinternational-es-9/gu-a-pr-ctica-para-preparar-una-consulta-de-semillas-al-por-mayor-cuan-74e64b0c.pdf" TargetMode="External"/><Relationship Id="rId13" Type="http://schemas.openxmlformats.org/officeDocument/2006/relationships/hyperlink" Target="https://bulkseedsinternational-es.porkbunlead.workers.dev/aws/bulkseedsinternational-es-9/planificar-el-primer-pedido-al-por-mayor-c-mo-estructurar-el-surtido-i-7630891f.odt" TargetMode="External"/><Relationship Id="rId14" Type="http://schemas.openxmlformats.org/officeDocument/2006/relationships/hyperlink" Target="https://bulkseedsinternational-es.porkbunlead.workers.dev/aws/bulkseedsinternational-es-9/preguntas-y-respuestas-sobre-c-mo-cambiar-cantidades-en-una-consulta-y-a653a513.rtf" TargetMode="External"/><Relationship Id="rId15" Type="http://schemas.openxmlformats.org/officeDocument/2006/relationships/hyperlink" Target="https://bulkseedsinternational-es.porkbunlead.workers.dev/aws/bulkseedsinternational-es-9/tabla-de-criterios-para-priorizar-qu-grupos-de-cultivo-preguntar-prime-de6fce00.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