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aromáticas silvestres e hierbas medicinales en la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Puerros y cebollas al por mayor: cómo separar las dos líneas antes de la consulta</w:t>
        </w:r>
      </w:hyperlink>
    </w:p>
    <w:p>
      <w:hyperlink r:id="rId11">
        <w:r>
          <w:rPr>
            <w:color w:val="087E75"/>
          </w:rPr>
          <w:t>Planificar la consulta de zanahorias y rábanos por rotación de venta</w:t>
        </w:r>
      </w:hyperlink>
    </w:p>
    <w:p>
      <w:hyperlink r:id="rId12">
        <w:r>
          <w:rPr>
            <w:color w:val="087E75"/>
          </w:rPr>
          <w:t>Matriz para comparar coliflores, brécol y otras brassicas en la consulta</w:t>
        </w:r>
      </w:hyperlink>
    </w:p>
    <w:p>
      <w:hyperlink r:id="rId13">
        <w:r>
          <w:rPr>
            <w:color w:val="087E75"/>
          </w:rPr>
          <w:t>Preguntas y respuestas sobre semillas de berenjenas en la consulta al por mayor</w:t>
        </w:r>
      </w:hyperlink>
    </w:p>
    <w:p>
      <w:hyperlink r:id="rId14">
        <w:r>
          <w:rPr>
            <w:color w:val="087E75"/>
          </w:rPr>
          <w:t>Guía práctica para preparar una consulta de semillas de pepinos y melones</w:t>
        </w:r>
      </w:hyperlink>
    </w:p>
    <w:p>
      <w:hyperlink r:id="rId15">
        <w:r>
          <w:rPr>
            <w:color w:val="087E75"/>
          </w:rPr>
          <w:t>Presentar al equipo el surtido de lechugas y ensaladas para la próxima consulta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9/puerros-y-cebollas-al-por-mayor-c-mo-separar-las-dos-l-neas-antes-de-l-2bc0a588.html" TargetMode="External"/><Relationship Id="rId11" Type="http://schemas.openxmlformats.org/officeDocument/2006/relationships/hyperlink" Target="https://bulkseedsinternational-es.porkbunlead.workers.dev/aws/bulkseedsinternational-es-29/planificar-la-consulta-de-zanahorias-y-r-banos-por-rotaci-n-de-venta-2320d3b5.odt" TargetMode="External"/><Relationship Id="rId12" Type="http://schemas.openxmlformats.org/officeDocument/2006/relationships/hyperlink" Target="https://bulkseedsinternational-es.porkbunlead.workers.dev/aws/bulkseedsinternational-es-29/matriz-para-comparar-coliflores-br-col-y-otras-brassicas-en-la-consult-33c0ea44.xlsx" TargetMode="External"/><Relationship Id="rId13" Type="http://schemas.openxmlformats.org/officeDocument/2006/relationships/hyperlink" Target="https://bulkseedsinternational-es.porkbunlead.workers.dev/aws/bulkseedsinternational-es-29/preguntas-y-respuestas-sobre-semillas-de-berenjenas-en-la-consulta-al--6d7163d1.rtf" TargetMode="External"/><Relationship Id="rId14" Type="http://schemas.openxmlformats.org/officeDocument/2006/relationships/hyperlink" Target="https://bulkseedsinternational-es.porkbunlead.workers.dev/aws/bulkseedsinternational-es-29/gu-a-pr-ctica-para-preparar-una-consulta-de-semillas-de-pepinos-y-melo-e8e5953d.pdf" TargetMode="External"/><Relationship Id="rId15" Type="http://schemas.openxmlformats.org/officeDocument/2006/relationships/hyperlink" Target="https://bulkseedsinternational-es.porkbunlead.workers.dev/aws/bulkseedsinternational-es-29/presentar-al-equipo-el-surtido-de-lechugas-y-ensaladas-para-la-pr-xima-f1baf1ca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