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auditar cada variedad de la cesta antes de enviarla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para tiendas de jardinería: cómo evaluar si el catálogo encaja con mi punto de venta</w:t>
        </w:r>
      </w:hyperlink>
    </w:p>
    <w:p>
      <w:hyperlink r:id="rId11">
        <w:r>
          <w:rPr>
            <w:color w:val="087E75"/>
          </w:rPr>
          <w:t>Planificar la consulta de semillas al por mayor para la primera temporada completa</w:t>
        </w:r>
      </w:hyperlink>
    </w:p>
    <w:p>
      <w:hyperlink r:id="rId12">
        <w:r>
          <w:rPr>
            <w:color w:val="087E75"/>
          </w:rPr>
          <w:t>Guía práctica para transformar un listado de necesidades de temporada en una consulta al por mayor bien ordenada</w:t>
        </w:r>
      </w:hyperlink>
    </w:p>
    <w:p>
      <w:hyperlink r:id="rId13">
        <w:r>
          <w:rPr>
            <w:color w:val="087E75"/>
          </w:rPr>
          <w:t>Tabla de criterios para comparar destinos de envío y decidir el orden de las consultas</w:t>
        </w:r>
      </w:hyperlink>
    </w:p>
    <w:p>
      <w:hyperlink r:id="rId14">
        <w:r>
          <w:rPr>
            <w:color w:val="087E75"/>
          </w:rPr>
          <w:t>Preguntas y respuestas sobre el paso de la cesta al presupuesto sin pago previo</w:t>
        </w:r>
      </w:hyperlink>
    </w:p>
    <w:p>
      <w:hyperlink r:id="rId15">
        <w:r>
          <w:rPr>
            <w:color w:val="087E75"/>
          </w:rPr>
          <w:t>Presentar a la dirección de la tienda el valor comercial de una consulta mayorista sin compromiso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7/semillas-al-por-mayor-para-tiendas-de-jardiner-a-c-mo-evaluar-si-el-ca-a0b14b7f.html" TargetMode="External"/><Relationship Id="rId11" Type="http://schemas.openxmlformats.org/officeDocument/2006/relationships/hyperlink" Target="https://bulkseedsinternational-es.porkbunlead.workers.dev/aws/bulkseedsinternational-es-27/planificar-la-consulta-de-semillas-al-por-mayor-para-la-primera-tempor-1665d4dc.odt" TargetMode="External"/><Relationship Id="rId12" Type="http://schemas.openxmlformats.org/officeDocument/2006/relationships/hyperlink" Target="https://bulkseedsinternational-es.porkbunlead.workers.dev/aws/bulkseedsinternational-es-27/gu-a-pr-ctica-para-transformar-un-listado-de-necesidades-de-temporada--1bce310b.pdf" TargetMode="External"/><Relationship Id="rId13" Type="http://schemas.openxmlformats.org/officeDocument/2006/relationships/hyperlink" Target="https://bulkseedsinternational-es.porkbunlead.workers.dev/aws/bulkseedsinternational-es-27/tabla-de-criterios-para-comparar-destinos-de-env-o-y-decidir-el-orden--44543342.xlsx" TargetMode="External"/><Relationship Id="rId14" Type="http://schemas.openxmlformats.org/officeDocument/2006/relationships/hyperlink" Target="https://bulkseedsinternational-es.porkbunlead.workers.dev/aws/bulkseedsinternational-es-27/preguntas-y-respuestas-sobre-el-paso-de-la-cesta-al-presupuesto-sin-pa-9ca7b63e.rtf" TargetMode="External"/><Relationship Id="rId15" Type="http://schemas.openxmlformats.org/officeDocument/2006/relationships/hyperlink" Target="https://bulkseedsinternational-es.porkbunlead.workers.dev/aws/bulkseedsinternational-es-27/presentar-a-la-direcci-n-de-la-tienda-el-valor-comercial-de-una-consul-f89bbd03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