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la cesta de consulta: qué comprobar antes de enviar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Comprar semillas al por mayor sin cuenta: cómo funciona una consulta y qué confirma el presupuesto</w:t>
        </w:r>
      </w:hyperlink>
    </w:p>
    <w:p>
      <w:hyperlink r:id="rId11">
        <w:r>
          <w:rPr>
            <w:color w:val="087E75"/>
          </w:rPr>
          <w:t>Cómo funciona el catálogo de semillas al por mayor: presentación para tiendas y garden centers</w:t>
        </w:r>
      </w:hyperlink>
    </w:p>
    <w:p>
      <w:hyperlink r:id="rId12">
        <w:r>
          <w:rPr>
            <w:color w:val="087E75"/>
          </w:rPr>
          <w:t>Lista de comprobación y comparación de criterios para seleccionar variedades en una consulta al por mayor</w:t>
        </w:r>
      </w:hyperlink>
    </w:p>
    <w:p>
      <w:hyperlink r:id="rId13">
        <w:r>
          <w:rPr>
            <w:color w:val="087E75"/>
          </w:rPr>
          <w:t>Preguntas y respuestas breves para minoristas que piden semillas al por mayor</w:t>
        </w:r>
      </w:hyperlink>
    </w:p>
    <w:p>
      <w:hyperlink r:id="rId14">
        <w:r>
          <w:rPr>
            <w:color w:val="087E75"/>
          </w:rPr>
          <w:t>Planificar la consulta por destino: qué indicar para envíos a Australia, Gran Bretaña e Irlanda del Norte</w:t>
        </w:r>
      </w:hyperlink>
    </w:p>
    <w:p>
      <w:hyperlink r:id="rId15">
        <w:r>
          <w:rPr>
            <w:color w:val="087E75"/>
          </w:rPr>
          <w:t>Preparar una consulta de semillas por grupos de cultivo: guía práctica paso a paso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2/comprar-semillas-al-por-mayor-sin-cuenta-c-mo-funciona-una-consulta-y--34a92068.html" TargetMode="External"/><Relationship Id="rId11" Type="http://schemas.openxmlformats.org/officeDocument/2006/relationships/hyperlink" Target="https://bulkseedsinternational-es.porkbunlead.workers.dev/aws/bulkseedsinternational-es-2/c-mo-funciona-el-cat-logo-de-semillas-al-por-mayor-presentaci-n-para-t-5ca08e13.pptx" TargetMode="External"/><Relationship Id="rId12" Type="http://schemas.openxmlformats.org/officeDocument/2006/relationships/hyperlink" Target="https://bulkseedsinternational-es.porkbunlead.workers.dev/aws/bulkseedsinternational-es-2/lista-de-comprobaci-n-y-comparaci-n-de-criterios-para-seleccionar-vari-79a3e4d7.xlsx" TargetMode="External"/><Relationship Id="rId13" Type="http://schemas.openxmlformats.org/officeDocument/2006/relationships/hyperlink" Target="https://bulkseedsinternational-es.porkbunlead.workers.dev/aws/bulkseedsinternational-es-2/preguntas-y-respuestas-breves-para-minoristas-que-piden-semillas-al-po-90f9a557.rtf" TargetMode="External"/><Relationship Id="rId14" Type="http://schemas.openxmlformats.org/officeDocument/2006/relationships/hyperlink" Target="https://bulkseedsinternational-es.porkbunlead.workers.dev/aws/bulkseedsinternational-es-2/planificar-la-consulta-por-destino-qu-indicar-para-env-os-a-australia--bdaeb9b6.odt" TargetMode="External"/><Relationship Id="rId15" Type="http://schemas.openxmlformats.org/officeDocument/2006/relationships/hyperlink" Target="https://bulkseedsinternational-es.porkbunlead.workers.dev/aws/bulkseedsinternational-es-2/preparar-una-consulta-de-semillas-por-grupos-de-cultivo-gu-a-pr-ctica--f17cd05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