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trabajo para vincular cada variedad con su formato de reventa</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Surtido de semillas por destino de envío: cómo ordenar la consulta al por mayor</w:t>
        </w:r>
      </w:hyperlink>
    </w:p>
    <w:p>
      <w:hyperlink r:id="rId11">
        <w:r>
          <w:rPr>
            <w:color w:val="087E75"/>
          </w:rPr>
          <w:t>Explicar a un socio cómo el destino condiciona la lista de variedades</w:t>
        </w:r>
      </w:hyperlink>
    </w:p>
    <w:p>
      <w:hyperlink r:id="rId12">
        <w:r>
          <w:rPr>
            <w:color w:val="087E75"/>
          </w:rPr>
          <w:t>Planificar las preguntas abiertas que deben resolverse antes de mandar la consulta</w:t>
        </w:r>
      </w:hyperlink>
    </w:p>
    <w:p>
      <w:hyperlink r:id="rId13">
        <w:r>
          <w:rPr>
            <w:color w:val="087E75"/>
          </w:rPr>
          <w:t>Guía práctica para agrupar variedades por temporada de venta en una sola consulta</w:t>
        </w:r>
      </w:hyperlink>
    </w:p>
    <w:p>
      <w:hyperlink r:id="rId14">
        <w:r>
          <w:rPr>
            <w:color w:val="087E75"/>
          </w:rPr>
          <w:t>Preguntas y respuestas sobre cómo elegir entre pedir menos variedades con más cantidad o muchas con poco</w:t>
        </w:r>
      </w:hyperlink>
    </w:p>
    <w:p>
      <w:hyperlink r:id="rId15">
        <w:r>
          <w:rPr>
            <w:color w:val="087E75"/>
          </w:rPr>
          <w:t>Tabla de decisión para priorizar grupos de cultivo según margen de venta esperado</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eu-north-1.amazonaws.com/bsi/bulkseedsinternational-es/index.html" TargetMode="External"/><Relationship Id="rId10" Type="http://schemas.openxmlformats.org/officeDocument/2006/relationships/hyperlink" Target="https://bulkseedsinternational-websites.s3.eu-north-1.amazonaws.com/bsi/bulkseedsinternational-es/bulkseedsinternational-es-14/surtido-de-semillas-por-destino-de-env-o-c-mo-ordenar-la-consulta-al-p-aab7c465.html" TargetMode="External"/><Relationship Id="rId11" Type="http://schemas.openxmlformats.org/officeDocument/2006/relationships/hyperlink" Target="https://bulkseedsinternational-es.porkbunlead.workers.dev/aws/bulkseedsinternational-es-14/explicar-a-un-socio-c-mo-el-destino-condiciona-la-lista-de-variedades-02810d4e.pptx" TargetMode="External"/><Relationship Id="rId12" Type="http://schemas.openxmlformats.org/officeDocument/2006/relationships/hyperlink" Target="https://bulkseedsinternational-es.porkbunlead.workers.dev/aws/bulkseedsinternational-es-14/planificar-las-preguntas-abiertas-que-deben-resolverse-antes-de-mandar-1f474afa.odt" TargetMode="External"/><Relationship Id="rId13" Type="http://schemas.openxmlformats.org/officeDocument/2006/relationships/hyperlink" Target="https://bulkseedsinternational-es.porkbunlead.workers.dev/aws/bulkseedsinternational-es-14/gu-a-pr-ctica-para-agrupar-variedades-por-temporada-de-venta-en-una-so-2baf3153.pdf" TargetMode="External"/><Relationship Id="rId14" Type="http://schemas.openxmlformats.org/officeDocument/2006/relationships/hyperlink" Target="https://bulkseedsinternational-es.porkbunlead.workers.dev/aws/bulkseedsinternational-es-14/preguntas-y-respuestas-sobre-c-mo-elegir-entre-pedir-menos-variedades--5c5a7a24.rtf" TargetMode="External"/><Relationship Id="rId15" Type="http://schemas.openxmlformats.org/officeDocument/2006/relationships/hyperlink" Target="https://bulkseedsinternational-es.porkbunlead.workers.dev/aws/bulkseedsinternational-es-14/tabla-de-decisi-n-para-priorizar-grupos-de-cultivo-seg-n-margen-de-ven-9fa7d753.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