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coherencia entre variedades, cantidades y destino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Pedir semillas al por mayor con un calendario de consultas por grupo y destino</w:t>
        </w:r>
      </w:hyperlink>
    </w:p>
    <w:p>
      <w:hyperlink r:id="rId11">
        <w:r>
          <w:rPr>
            <w:color w:val="087E75"/>
          </w:rPr>
          <w:t>Plazos de una consulta al por mayor: preguntas frecuentes sobre tiempos y respuesta</w:t>
        </w:r>
      </w:hyperlink>
    </w:p>
    <w:p>
      <w:hyperlink r:id="rId12">
        <w:r>
          <w:rPr>
            <w:color w:val="087E75"/>
          </w:rPr>
          <w:t>Cómo negociar y documentar cantidades mínimas y tramos de cantidad en una consulta al por mayor</w:t>
        </w:r>
      </w:hyperlink>
    </w:p>
    <w:p>
      <w:hyperlink r:id="rId13">
        <w:r>
          <w:rPr>
            <w:color w:val="087E75"/>
          </w:rPr>
          <w:t>Planificar una consulta piloto para probar un nuevo grupo de cultivo</w:t>
        </w:r>
      </w:hyperlink>
    </w:p>
    <w:p>
      <w:hyperlink r:id="rId14">
        <w:r>
          <w:rPr>
            <w:color w:val="087E75"/>
          </w:rPr>
          <w:t>Explicar a un nuevo compañero cómo se documenta una consulta de semillas</w:t>
        </w:r>
      </w:hyperlink>
    </w:p>
    <w:p>
      <w:hyperlink r:id="rId15">
        <w:r>
          <w:rPr>
            <w:color w:val="087E75"/>
          </w:rPr>
          <w:t>Comparar costes de envío y formatos de envasado por destino en una tabla de decisión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3/pedir-semillas-al-por-mayor-con-un-calendario-de-consultas-por-grupo-y-4f7d9977.html" TargetMode="External"/><Relationship Id="rId11" Type="http://schemas.openxmlformats.org/officeDocument/2006/relationships/hyperlink" Target="https://bulkseedsinternational-es.porkbunlead.workers.dev/aws/bulkseedsinternational-es-13/plazos-de-una-consulta-al-por-mayor-preguntas-frecuentes-sobre-tiempos-7ce089fe.rtf" TargetMode="External"/><Relationship Id="rId12" Type="http://schemas.openxmlformats.org/officeDocument/2006/relationships/hyperlink" Target="https://bulkseedsinternational-es.porkbunlead.workers.dev/aws/bulkseedsinternational-es-13/c-mo-negociar-y-documentar-cantidades-m-nimas-y-tramos-de-cantidad-en--8a611950.pdf" TargetMode="External"/><Relationship Id="rId13" Type="http://schemas.openxmlformats.org/officeDocument/2006/relationships/hyperlink" Target="https://bulkseedsinternational-es.porkbunlead.workers.dev/aws/bulkseedsinternational-es-13/planificar-una-consulta-piloto-para-probar-un-nuevo-grupo-de-cultivo-9cc6d376.odt" TargetMode="External"/><Relationship Id="rId14" Type="http://schemas.openxmlformats.org/officeDocument/2006/relationships/hyperlink" Target="https://bulkseedsinternational-es.porkbunlead.workers.dev/aws/bulkseedsinternational-es-13/explicar-a-un-nuevo-compa-ero-c-mo-se-documenta-una-consulta-de-semill-c66b71eb.pptx" TargetMode="External"/><Relationship Id="rId15" Type="http://schemas.openxmlformats.org/officeDocument/2006/relationships/hyperlink" Target="https://bulkseedsinternational-es.porkbunlead.workers.dev/aws/bulkseedsinternational-es-13/comparar-costes-de-env-o-y-formatos-de-envasado-por-destino-en-una-tab-d60772f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