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cerrar la selección antes de consultar semillas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Comprar semillas al por mayor: cómo fijar el surtido antes de la consulta</w:t>
        </w:r>
      </w:hyperlink>
    </w:p>
    <w:p>
      <w:hyperlink r:id="rId11">
        <w:r>
          <w:rPr>
            <w:color w:val="087E75"/>
          </w:rPr>
          <w:t>Guía práctica para pasar de la idea de surtido a una consulta ordenada de semillas</w:t>
        </w:r>
      </w:hyperlink>
    </w:p>
    <w:p>
      <w:hyperlink r:id="rId12">
        <w:r>
          <w:rPr>
            <w:color w:val="087E75"/>
          </w:rPr>
          <w:t>Comparar categorías del catálogo con el surtido propio antes de la consulta de semillas</w:t>
        </w:r>
      </w:hyperlink>
    </w:p>
    <w:p>
      <w:hyperlink r:id="rId13">
        <w:r>
          <w:rPr>
            <w:color w:val="087E75"/>
          </w:rPr>
          <w:t>Preguntas y respuestas sobre cómo preparar la consulta antes de contactar al proveedor</w:t>
        </w:r>
      </w:hyperlink>
    </w:p>
    <w:p>
      <w:hyperlink r:id="rId14">
        <w:r>
          <w:rPr>
            <w:color w:val="087E75"/>
          </w:rPr>
          <w:t>Explicar al equipo cómo se decide el surtido de semillas de la próxima temporada</w:t>
        </w:r>
      </w:hyperlink>
    </w:p>
    <w:p>
      <w:hyperlink r:id="rId15">
        <w:r>
          <w:rPr>
            <w:color w:val="087E75"/>
          </w:rPr>
          <w:t>Planificar el surtido de semillas por prioridad de venta y no por tamaño del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0/comprar-semillas-al-por-mayor-c-mo-fijar-el-surtido-antes-de-la-consul-23fd91e0.html" TargetMode="External"/><Relationship Id="rId11" Type="http://schemas.openxmlformats.org/officeDocument/2006/relationships/hyperlink" Target="https://bulkseedsinternational-es.porkbunlead.workers.dev/aws/bulkseedsinternational-es-10/gu-a-pr-ctica-para-pasar-de-la-idea-de-surtido-a-una-consulta-ordenada-6e5bd140.pdf" TargetMode="External"/><Relationship Id="rId12" Type="http://schemas.openxmlformats.org/officeDocument/2006/relationships/hyperlink" Target="https://bulkseedsinternational-es.porkbunlead.workers.dev/aws/bulkseedsinternational-es-10/comparar-categor-as-del-cat-logo-con-el-surtido-propio-antes-de-la-con-85a415a0.xlsx" TargetMode="External"/><Relationship Id="rId13" Type="http://schemas.openxmlformats.org/officeDocument/2006/relationships/hyperlink" Target="https://bulkseedsinternational-es.porkbunlead.workers.dev/aws/bulkseedsinternational-es-10/preguntas-y-respuestas-sobre-c-mo-preparar-la-consulta-antes-de-contac-9e420858.rtf" TargetMode="External"/><Relationship Id="rId14" Type="http://schemas.openxmlformats.org/officeDocument/2006/relationships/hyperlink" Target="https://bulkseedsinternational-es.porkbunlead.workers.dev/aws/bulkseedsinternational-es-10/explicar-al-equipo-c-mo-se-decide-el-surtido-de-semillas-de-la-pr-xima-c2fd1b9c.pptx" TargetMode="External"/><Relationship Id="rId15" Type="http://schemas.openxmlformats.org/officeDocument/2006/relationships/hyperlink" Target="https://bulkseedsinternational-es.porkbunlead.workers.dev/aws/bulkseedsinternational-es-10/planificar-el-surtido-de-semillas-por-prioridad-de-venta-y-no-por-tama-df7cef39.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